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0DD" w:rsidRPr="00D65F87" w:rsidRDefault="004F7D5B" w:rsidP="001570DD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D65F87">
        <w:rPr>
          <w:rFonts w:ascii="Times New Roman" w:hAnsi="Times New Roman" w:cs="Times New Roman"/>
          <w:b/>
          <w:sz w:val="26"/>
          <w:szCs w:val="26"/>
        </w:rPr>
        <w:t>Субсидия предоставляется в целях возмещения части затрат, связанных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</w:t>
      </w:r>
      <w:r w:rsidR="001570DD" w:rsidRPr="00D65F8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bookmarkEnd w:id="0"/>
    <w:p w:rsidR="001570DD" w:rsidRPr="00D65F87" w:rsidRDefault="001570DD" w:rsidP="001570DD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8B51FF" w:rsidRPr="00D65F87" w:rsidRDefault="008B51FF">
      <w:pPr>
        <w:rPr>
          <w:rFonts w:ascii="Times New Roman" w:hAnsi="Times New Roman" w:cs="Times New Roman"/>
          <w:sz w:val="26"/>
          <w:szCs w:val="26"/>
        </w:rPr>
      </w:pPr>
    </w:p>
    <w:p w:rsidR="001570DD" w:rsidRPr="00D65F87" w:rsidRDefault="004F7D5B" w:rsidP="001570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b/>
          <w:sz w:val="26"/>
          <w:szCs w:val="26"/>
        </w:rPr>
        <w:t>Получатели</w:t>
      </w:r>
    </w:p>
    <w:p w:rsidR="001570DD" w:rsidRPr="00D65F87" w:rsidRDefault="001570DD" w:rsidP="001570DD">
      <w:p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 xml:space="preserve">Юридические лица (за исключением государственных (муниципальных) учреждений) и индивидуальные предприниматели, которым присвоен статус участников инновационного кластера на территории города Москвы. </w:t>
      </w:r>
    </w:p>
    <w:p w:rsidR="001570DD" w:rsidRPr="00D65F87" w:rsidRDefault="004F7D5B" w:rsidP="001570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b/>
          <w:sz w:val="26"/>
          <w:szCs w:val="26"/>
        </w:rPr>
        <w:t>Сроки проведения отбора</w:t>
      </w:r>
    </w:p>
    <w:p w:rsidR="001570DD" w:rsidRPr="00D65F87" w:rsidRDefault="001570DD" w:rsidP="001570DD">
      <w:p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С 12 ноября по 12 декабря 2019 года</w:t>
      </w:r>
    </w:p>
    <w:p w:rsidR="001570DD" w:rsidRPr="00D65F87" w:rsidRDefault="001570DD" w:rsidP="001570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b/>
          <w:sz w:val="26"/>
          <w:szCs w:val="26"/>
        </w:rPr>
        <w:t>Кто может подать заявку</w:t>
      </w:r>
    </w:p>
    <w:p w:rsidR="00B15C9F" w:rsidRPr="00D65F87" w:rsidRDefault="00B15C9F" w:rsidP="00B15C9F">
      <w:p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Участник кластера, соответствующий следующим требованиям:</w:t>
      </w:r>
    </w:p>
    <w:p w:rsidR="001570DD" w:rsidRPr="00D65F87" w:rsidRDefault="001570DD" w:rsidP="001570DD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Регистрация претендента в качестве юридического лица или индивидуального предпринимателя не менее трех полных лет до дня подачи заявки</w:t>
      </w:r>
    </w:p>
    <w:p w:rsidR="001570DD" w:rsidRPr="00D65F87" w:rsidRDefault="001570DD" w:rsidP="001570DD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Отсутствие у претендента обособленных структурных подразделений за пределами территории города Москвы либо наличие обособленных структурных подразделений за пределами территории города Москвы при условии поступления в бюджет города Москвы не менее 50 процентов от общей суммы региональных, местных налогов, сборов и иных обязательных платежей, уплачиваемых юридическим лицом и его обособленными структурными подразделениями в бюджеты бюджетной системы Российской Федерации, за последний отчетный год</w:t>
      </w:r>
    </w:p>
    <w:p w:rsidR="001570DD" w:rsidRPr="00D65F87" w:rsidRDefault="001570DD" w:rsidP="001570DD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Отсутствие у претендента действующего договора о предоставлении средств из бюджетов бюджетной системы Российской Федерации на те же цели, на которые предоставляется субсидия, на первое число месяца, предшествующего месяцу подачи заявки на предоставление субсидии</w:t>
      </w:r>
    </w:p>
    <w:p w:rsidR="00870BD7" w:rsidRPr="00D65F87" w:rsidRDefault="00870BD7" w:rsidP="001570DD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Отсутствие у претендента просроченной задолженности по уплате налогов, сборов и иных обязательных платежей в бюджеты бюджетной системы Российской Федерации в размере, превышающем 100 тыс. рублей, на день подачи заявки на</w:t>
      </w:r>
      <w:r w:rsidR="00502860" w:rsidRPr="00D65F87">
        <w:rPr>
          <w:rFonts w:ascii="Times New Roman" w:hAnsi="Times New Roman" w:cs="Times New Roman"/>
          <w:sz w:val="26"/>
          <w:szCs w:val="26"/>
        </w:rPr>
        <w:t xml:space="preserve"> предоставление субсидии</w:t>
      </w:r>
    </w:p>
    <w:p w:rsidR="00870BD7" w:rsidRPr="00D65F87" w:rsidRDefault="00870BD7" w:rsidP="001570DD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Отсутствие у претендента нарушений обязательств, предусмотренных договорами о предоставлении субсидий из бюджета города Москвы, повлекших судебные разбирательства, в течение последних трех лет, предшествующих дню подачи заявки на предоставление субсидии.</w:t>
      </w:r>
    </w:p>
    <w:p w:rsidR="00870BD7" w:rsidRPr="00D65F87" w:rsidRDefault="00870BD7" w:rsidP="001570DD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 xml:space="preserve">Получение </w:t>
      </w:r>
      <w:r w:rsidR="001570DD" w:rsidRPr="00D65F87">
        <w:rPr>
          <w:rFonts w:ascii="Times New Roman" w:hAnsi="Times New Roman" w:cs="Times New Roman"/>
          <w:sz w:val="26"/>
          <w:szCs w:val="26"/>
        </w:rPr>
        <w:t>претендентом</w:t>
      </w:r>
      <w:r w:rsidRPr="00D65F87">
        <w:rPr>
          <w:rFonts w:ascii="Times New Roman" w:hAnsi="Times New Roman" w:cs="Times New Roman"/>
          <w:sz w:val="26"/>
          <w:szCs w:val="26"/>
        </w:rPr>
        <w:t xml:space="preserve"> документально подтвержденных результатов инжиниринговой деятельности не ранее чем </w:t>
      </w:r>
      <w:r w:rsidR="00502860" w:rsidRPr="00D65F87">
        <w:rPr>
          <w:rFonts w:ascii="Times New Roman" w:hAnsi="Times New Roman" w:cs="Times New Roman"/>
          <w:sz w:val="26"/>
          <w:szCs w:val="26"/>
        </w:rPr>
        <w:t>1 января 2017 года</w:t>
      </w:r>
    </w:p>
    <w:p w:rsidR="00870BD7" w:rsidRPr="00D65F87" w:rsidRDefault="00870BD7" w:rsidP="001570DD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Наличие у претендента выручки от реализации товаров, работ, услуг, произведенных (оказанных) с использованием результатов инжиниринговой деятельности в течение одного года до дня подачи за</w:t>
      </w:r>
      <w:r w:rsidR="00502860" w:rsidRPr="00D65F87">
        <w:rPr>
          <w:rFonts w:ascii="Times New Roman" w:hAnsi="Times New Roman" w:cs="Times New Roman"/>
          <w:sz w:val="26"/>
          <w:szCs w:val="26"/>
        </w:rPr>
        <w:t>явки на предоставление субсидии</w:t>
      </w:r>
    </w:p>
    <w:p w:rsidR="00870BD7" w:rsidRPr="00D65F87" w:rsidRDefault="00870BD7" w:rsidP="001570DD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lastRenderedPageBreak/>
        <w:t>Отсутствие проведения в отношении претендента процедуры реорганизации, ликвидации или банкротства, приостановления деятельности в порядке, предусмотренном Кодексом Российской Федерации об административных правонарушениях, на день подачи за</w:t>
      </w:r>
      <w:r w:rsidR="00502860" w:rsidRPr="00D65F87">
        <w:rPr>
          <w:rFonts w:ascii="Times New Roman" w:hAnsi="Times New Roman" w:cs="Times New Roman"/>
          <w:sz w:val="26"/>
          <w:szCs w:val="26"/>
        </w:rPr>
        <w:t>явки на предоставление субсидии</w:t>
      </w:r>
    </w:p>
    <w:p w:rsidR="00502860" w:rsidRPr="00D65F87" w:rsidRDefault="00870BD7" w:rsidP="001570DD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Претендент не является иностранным юридическим лицом, а также российским юридическим лицом, в уставном (складочном) капитале которого доля участия иностранного юридического лица,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такого юридического лица, в сово</w:t>
      </w:r>
      <w:r w:rsidR="00734733" w:rsidRPr="00D65F87">
        <w:rPr>
          <w:rFonts w:ascii="Times New Roman" w:hAnsi="Times New Roman" w:cs="Times New Roman"/>
          <w:sz w:val="26"/>
          <w:szCs w:val="26"/>
        </w:rPr>
        <w:t>купности превышает 50 процентов</w:t>
      </w:r>
    </w:p>
    <w:p w:rsidR="00502860" w:rsidRPr="00D65F87" w:rsidRDefault="00502860" w:rsidP="00502860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70BD7" w:rsidRPr="00D65F87" w:rsidRDefault="00502860" w:rsidP="001570DD">
      <w:pPr>
        <w:pStyle w:val="a3"/>
        <w:numPr>
          <w:ilvl w:val="0"/>
          <w:numId w:val="6"/>
        </w:numPr>
        <w:contextualSpacing w:val="0"/>
        <w:rPr>
          <w:rFonts w:ascii="Times New Roman" w:hAnsi="Times New Roman" w:cs="Times New Roman"/>
          <w:b/>
          <w:sz w:val="26"/>
          <w:szCs w:val="26"/>
        </w:rPr>
      </w:pPr>
      <w:r w:rsidRPr="00D65F87">
        <w:rPr>
          <w:rFonts w:ascii="Times New Roman" w:hAnsi="Times New Roman" w:cs="Times New Roman"/>
          <w:b/>
          <w:sz w:val="26"/>
          <w:szCs w:val="26"/>
        </w:rPr>
        <w:t>Какие затраты возмещаются:</w:t>
      </w:r>
    </w:p>
    <w:p w:rsidR="00502860" w:rsidRPr="00D65F87" w:rsidRDefault="00502860" w:rsidP="00502860">
      <w:p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 xml:space="preserve">Фактически понесенные и документально подтвержденные затраты </w:t>
      </w:r>
      <w:r w:rsidR="000232AE" w:rsidRPr="00D65F87">
        <w:rPr>
          <w:rFonts w:ascii="Times New Roman" w:hAnsi="Times New Roman" w:cs="Times New Roman"/>
          <w:sz w:val="26"/>
          <w:szCs w:val="26"/>
        </w:rPr>
        <w:t xml:space="preserve">(не ранее 1 января 2017 года) </w:t>
      </w:r>
      <w:r w:rsidRPr="00D65F87">
        <w:rPr>
          <w:rFonts w:ascii="Times New Roman" w:hAnsi="Times New Roman" w:cs="Times New Roman"/>
          <w:sz w:val="26"/>
          <w:szCs w:val="26"/>
        </w:rPr>
        <w:t>по следующим направлениям:</w:t>
      </w:r>
    </w:p>
    <w:p w:rsidR="001570DD" w:rsidRPr="00D65F87" w:rsidRDefault="00502860" w:rsidP="001570DD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Затраты на оплату по договорам на оказание инжиниринговых услуг:</w:t>
      </w:r>
    </w:p>
    <w:p w:rsidR="00502860" w:rsidRPr="00D65F87" w:rsidRDefault="00502860" w:rsidP="001570DD">
      <w:pPr>
        <w:pStyle w:val="a3"/>
        <w:numPr>
          <w:ilvl w:val="2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 xml:space="preserve">Разработка электронных 3D-моделей продукта, технических условий на продукцию, технического проекта, конструкторской документации в соответствии с Единой системой конструкторской документации (ЕСКД), технологической документации на выпуск опытной партии и (или) опытных образцов продукции в соответствии с Единой системой технологической документации (ЕСТД), программы и методики проведения испытаний опытной партии и (или) опытных образцов продукта. </w:t>
      </w:r>
    </w:p>
    <w:p w:rsidR="00502860" w:rsidRPr="00D65F87" w:rsidRDefault="00502860" w:rsidP="001570DD">
      <w:pPr>
        <w:pStyle w:val="a3"/>
        <w:ind w:left="1224"/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Договор на разработку данной документации должен предусматривать передачу заказчику</w:t>
      </w:r>
      <w:r w:rsidR="00734733" w:rsidRPr="00D65F87">
        <w:rPr>
          <w:rFonts w:ascii="Times New Roman" w:hAnsi="Times New Roman" w:cs="Times New Roman"/>
          <w:sz w:val="26"/>
          <w:szCs w:val="26"/>
        </w:rPr>
        <w:t xml:space="preserve"> исключительных прав на продукт</w:t>
      </w:r>
    </w:p>
    <w:p w:rsidR="00734733" w:rsidRPr="00D65F87" w:rsidRDefault="00734733" w:rsidP="001570DD">
      <w:pPr>
        <w:pStyle w:val="a3"/>
        <w:numPr>
          <w:ilvl w:val="2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Изготовление, в том числе и с использованием технологии 3D-печати, опытных образцов, опытных партий продукта и проведение их испытаний, а также изготовление прототипов технологического оборудования, в том числе узлов технологической линии, мастер-моделей и матриц, пресс-форм и кондукторов</w:t>
      </w:r>
    </w:p>
    <w:p w:rsidR="00506162" w:rsidRPr="00D65F87" w:rsidRDefault="00734733" w:rsidP="001570DD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Затраты на оплату по договорам на приобретение, поставку, монтаж и пусконаладку оборудования, а также по договорам на приобретение, метрологическую аттестацию, калибровку и поверку средств измерений, испытательных стендов и установок, участвующих в производстве нового или модифицированного продукта, производимого с использованием результатов инжиниринговой деятельности</w:t>
      </w:r>
    </w:p>
    <w:p w:rsidR="001570DD" w:rsidRPr="00D65F87" w:rsidRDefault="00B15C9F" w:rsidP="001570DD">
      <w:pPr>
        <w:contextualSpacing/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В заявке могут быть указаны один или несколько видов затрат.</w:t>
      </w:r>
    </w:p>
    <w:p w:rsidR="00B15C9F" w:rsidRPr="00D65F87" w:rsidRDefault="00B15C9F" w:rsidP="000232AE">
      <w:pPr>
        <w:contextualSpacing/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 xml:space="preserve">При подаче заявки в целях компенсации </w:t>
      </w:r>
      <w:r w:rsidR="00FA669E" w:rsidRPr="00D65F87">
        <w:rPr>
          <w:rFonts w:ascii="Times New Roman" w:hAnsi="Times New Roman" w:cs="Times New Roman"/>
          <w:sz w:val="26"/>
          <w:szCs w:val="26"/>
        </w:rPr>
        <w:t>только</w:t>
      </w:r>
      <w:r w:rsidRPr="00D65F87">
        <w:rPr>
          <w:rFonts w:ascii="Times New Roman" w:hAnsi="Times New Roman" w:cs="Times New Roman"/>
          <w:sz w:val="26"/>
          <w:szCs w:val="26"/>
        </w:rPr>
        <w:t xml:space="preserve">, предусмотренных </w:t>
      </w:r>
      <w:r w:rsidR="00FA669E" w:rsidRPr="00D65F87">
        <w:rPr>
          <w:rFonts w:ascii="Times New Roman" w:hAnsi="Times New Roman" w:cs="Times New Roman"/>
          <w:sz w:val="26"/>
          <w:szCs w:val="26"/>
        </w:rPr>
        <w:t xml:space="preserve">только </w:t>
      </w:r>
      <w:r w:rsidRPr="00D65F87">
        <w:rPr>
          <w:rFonts w:ascii="Times New Roman" w:hAnsi="Times New Roman" w:cs="Times New Roman"/>
          <w:sz w:val="26"/>
          <w:szCs w:val="26"/>
        </w:rPr>
        <w:t xml:space="preserve">пунктами 4.1.2 и 4.2, </w:t>
      </w:r>
      <w:r w:rsidR="000232AE" w:rsidRPr="00D65F87">
        <w:rPr>
          <w:rFonts w:ascii="Times New Roman" w:hAnsi="Times New Roman" w:cs="Times New Roman"/>
          <w:sz w:val="26"/>
          <w:szCs w:val="26"/>
        </w:rPr>
        <w:t>необходимо наличие у претендента подтвержденных результатов инжиниринговой деятельности, указанных в пункте 4.1.1.</w:t>
      </w:r>
    </w:p>
    <w:p w:rsidR="000232AE" w:rsidRPr="00D65F87" w:rsidRDefault="000232AE" w:rsidP="001570DD">
      <w:p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При подаче заявки в целях компенсации затрат, предусмотренных</w:t>
      </w:r>
      <w:r w:rsidR="00FA669E" w:rsidRPr="00D65F87">
        <w:rPr>
          <w:rFonts w:ascii="Times New Roman" w:hAnsi="Times New Roman" w:cs="Times New Roman"/>
          <w:sz w:val="26"/>
          <w:szCs w:val="26"/>
        </w:rPr>
        <w:t xml:space="preserve"> только </w:t>
      </w:r>
      <w:r w:rsidRPr="00D65F87">
        <w:rPr>
          <w:rFonts w:ascii="Times New Roman" w:hAnsi="Times New Roman" w:cs="Times New Roman"/>
          <w:sz w:val="26"/>
          <w:szCs w:val="26"/>
        </w:rPr>
        <w:t>пунктом 4.2, необходимо наличие у претендента подтвержденных результатов инжиниринговой деятельности, указанных в пунктах 4.1.1 и 4.1.2.</w:t>
      </w:r>
    </w:p>
    <w:p w:rsidR="009B3437" w:rsidRPr="00D65F87" w:rsidRDefault="009B3437" w:rsidP="009B3437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06162" w:rsidRPr="00D65F87" w:rsidRDefault="00506162" w:rsidP="000232AE">
      <w:pPr>
        <w:pStyle w:val="a3"/>
        <w:numPr>
          <w:ilvl w:val="0"/>
          <w:numId w:val="6"/>
        </w:numPr>
        <w:contextualSpacing w:val="0"/>
        <w:rPr>
          <w:rFonts w:ascii="Times New Roman" w:hAnsi="Times New Roman" w:cs="Times New Roman"/>
          <w:b/>
          <w:sz w:val="26"/>
          <w:szCs w:val="26"/>
        </w:rPr>
      </w:pPr>
      <w:r w:rsidRPr="00D65F87">
        <w:rPr>
          <w:rFonts w:ascii="Times New Roman" w:hAnsi="Times New Roman" w:cs="Times New Roman"/>
          <w:b/>
          <w:sz w:val="26"/>
          <w:szCs w:val="26"/>
        </w:rPr>
        <w:t>Размер субсидии:</w:t>
      </w:r>
    </w:p>
    <w:p w:rsidR="00506162" w:rsidRPr="00D65F87" w:rsidRDefault="00506162" w:rsidP="0050616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Не более 50 процентов фактически произведенных и документально подтвержденных затрат претендента, понесенных претендентом не ранее 1 января 2017 года, но не более 50 млн рублей</w:t>
      </w:r>
    </w:p>
    <w:p w:rsidR="00734733" w:rsidRPr="00D65F87" w:rsidRDefault="0077095E" w:rsidP="000232AE">
      <w:pPr>
        <w:pStyle w:val="a3"/>
        <w:numPr>
          <w:ilvl w:val="0"/>
          <w:numId w:val="6"/>
        </w:numPr>
        <w:ind w:left="0" w:firstLine="0"/>
        <w:contextualSpacing w:val="0"/>
        <w:rPr>
          <w:rFonts w:ascii="Times New Roman" w:hAnsi="Times New Roman" w:cs="Times New Roman"/>
          <w:b/>
          <w:sz w:val="26"/>
          <w:szCs w:val="26"/>
        </w:rPr>
      </w:pPr>
      <w:r w:rsidRPr="00D65F87">
        <w:rPr>
          <w:rFonts w:ascii="Times New Roman" w:hAnsi="Times New Roman" w:cs="Times New Roman"/>
          <w:b/>
          <w:sz w:val="26"/>
          <w:szCs w:val="26"/>
        </w:rPr>
        <w:t>Порядок предоставления субсидии</w:t>
      </w:r>
      <w:r w:rsidR="00506162" w:rsidRPr="00D65F87">
        <w:rPr>
          <w:rFonts w:ascii="Times New Roman" w:hAnsi="Times New Roman" w:cs="Times New Roman"/>
          <w:b/>
          <w:sz w:val="26"/>
          <w:szCs w:val="26"/>
        </w:rPr>
        <w:t>:</w:t>
      </w:r>
    </w:p>
    <w:p w:rsidR="00506162" w:rsidRPr="00D65F87" w:rsidRDefault="0077095E" w:rsidP="007709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 xml:space="preserve">Заполнить </w:t>
      </w:r>
      <w:r w:rsidRPr="00D65F87">
        <w:rPr>
          <w:rFonts w:ascii="Times New Roman" w:hAnsi="Times New Roman" w:cs="Times New Roman"/>
          <w:color w:val="0070C0"/>
          <w:sz w:val="26"/>
          <w:szCs w:val="26"/>
        </w:rPr>
        <w:t>заявку</w:t>
      </w:r>
    </w:p>
    <w:p w:rsidR="0077095E" w:rsidRPr="00D65F87" w:rsidRDefault="0077095E" w:rsidP="007709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Сформировать необходимый пакет документов:</w:t>
      </w:r>
    </w:p>
    <w:p w:rsidR="0077095E" w:rsidRPr="00D65F87" w:rsidRDefault="0077095E" w:rsidP="0077095E">
      <w:pPr>
        <w:pStyle w:val="a3"/>
        <w:numPr>
          <w:ilvl w:val="1"/>
          <w:numId w:val="3"/>
        </w:numPr>
        <w:rPr>
          <w:rFonts w:ascii="Times New Roman" w:hAnsi="Times New Roman" w:cs="Times New Roman"/>
          <w:color w:val="0070C0"/>
          <w:sz w:val="26"/>
          <w:szCs w:val="26"/>
        </w:rPr>
      </w:pPr>
      <w:r w:rsidRPr="00D65F87">
        <w:rPr>
          <w:rFonts w:ascii="Times New Roman" w:hAnsi="Times New Roman" w:cs="Times New Roman"/>
          <w:color w:val="0070C0"/>
          <w:sz w:val="26"/>
          <w:szCs w:val="26"/>
        </w:rPr>
        <w:t>Опись документов</w:t>
      </w:r>
    </w:p>
    <w:p w:rsidR="0077095E" w:rsidRPr="00D65F87" w:rsidRDefault="0077095E" w:rsidP="0077095E">
      <w:pPr>
        <w:pStyle w:val="a3"/>
        <w:numPr>
          <w:ilvl w:val="1"/>
          <w:numId w:val="3"/>
        </w:numPr>
        <w:rPr>
          <w:rFonts w:ascii="Times New Roman" w:hAnsi="Times New Roman" w:cs="Times New Roman"/>
          <w:color w:val="0070C0"/>
          <w:sz w:val="26"/>
          <w:szCs w:val="26"/>
        </w:rPr>
      </w:pPr>
      <w:r w:rsidRPr="00D65F87">
        <w:rPr>
          <w:rFonts w:ascii="Times New Roman" w:hAnsi="Times New Roman" w:cs="Times New Roman"/>
          <w:color w:val="0070C0"/>
          <w:sz w:val="26"/>
          <w:szCs w:val="26"/>
        </w:rPr>
        <w:t>Описание проекта</w:t>
      </w:r>
    </w:p>
    <w:p w:rsidR="0077095E" w:rsidRPr="00D65F87" w:rsidRDefault="0077095E" w:rsidP="0077095E">
      <w:pPr>
        <w:pStyle w:val="a3"/>
        <w:numPr>
          <w:ilvl w:val="1"/>
          <w:numId w:val="3"/>
        </w:numPr>
        <w:rPr>
          <w:rFonts w:ascii="Times New Roman" w:hAnsi="Times New Roman" w:cs="Times New Roman"/>
          <w:color w:val="0070C0"/>
          <w:sz w:val="26"/>
          <w:szCs w:val="26"/>
        </w:rPr>
      </w:pPr>
      <w:r w:rsidRPr="00D65F87">
        <w:rPr>
          <w:rFonts w:ascii="Times New Roman" w:hAnsi="Times New Roman" w:cs="Times New Roman"/>
          <w:color w:val="0070C0"/>
          <w:sz w:val="26"/>
          <w:szCs w:val="26"/>
        </w:rPr>
        <w:t>Отчет о фактических затратах</w:t>
      </w:r>
    </w:p>
    <w:p w:rsidR="0077095E" w:rsidRPr="00D65F87" w:rsidRDefault="0077095E" w:rsidP="0077095E">
      <w:pPr>
        <w:pStyle w:val="a3"/>
        <w:numPr>
          <w:ilvl w:val="1"/>
          <w:numId w:val="3"/>
        </w:numPr>
        <w:rPr>
          <w:rFonts w:ascii="Times New Roman" w:hAnsi="Times New Roman" w:cs="Times New Roman"/>
          <w:color w:val="0070C0"/>
          <w:sz w:val="26"/>
          <w:szCs w:val="26"/>
        </w:rPr>
      </w:pPr>
      <w:r w:rsidRPr="00D65F87">
        <w:rPr>
          <w:rFonts w:ascii="Times New Roman" w:hAnsi="Times New Roman" w:cs="Times New Roman"/>
          <w:color w:val="0070C0"/>
          <w:sz w:val="26"/>
          <w:szCs w:val="26"/>
        </w:rPr>
        <w:t>Гарантийное письмо</w:t>
      </w:r>
    </w:p>
    <w:p w:rsidR="0077095E" w:rsidRPr="00D65F87" w:rsidRDefault="0077095E" w:rsidP="0077095E">
      <w:pPr>
        <w:pStyle w:val="a3"/>
        <w:numPr>
          <w:ilvl w:val="1"/>
          <w:numId w:val="3"/>
        </w:numPr>
        <w:rPr>
          <w:rFonts w:ascii="Times New Roman" w:hAnsi="Times New Roman" w:cs="Times New Roman"/>
          <w:color w:val="0070C0"/>
          <w:sz w:val="26"/>
          <w:szCs w:val="26"/>
        </w:rPr>
      </w:pPr>
      <w:r w:rsidRPr="00D65F87">
        <w:rPr>
          <w:rFonts w:ascii="Times New Roman" w:hAnsi="Times New Roman" w:cs="Times New Roman"/>
          <w:color w:val="0070C0"/>
          <w:sz w:val="26"/>
          <w:szCs w:val="26"/>
        </w:rPr>
        <w:t>Заявление о согласии</w:t>
      </w:r>
    </w:p>
    <w:p w:rsidR="0077095E" w:rsidRPr="00D65F87" w:rsidRDefault="0077095E" w:rsidP="0077095E">
      <w:pPr>
        <w:pStyle w:val="a3"/>
        <w:numPr>
          <w:ilvl w:val="1"/>
          <w:numId w:val="3"/>
        </w:numPr>
        <w:rPr>
          <w:rFonts w:ascii="Times New Roman" w:hAnsi="Times New Roman" w:cs="Times New Roman"/>
          <w:color w:val="0070C0"/>
          <w:sz w:val="26"/>
          <w:szCs w:val="26"/>
        </w:rPr>
      </w:pPr>
      <w:r w:rsidRPr="00D65F87">
        <w:rPr>
          <w:rFonts w:ascii="Times New Roman" w:hAnsi="Times New Roman" w:cs="Times New Roman"/>
          <w:color w:val="0070C0"/>
          <w:sz w:val="26"/>
          <w:szCs w:val="26"/>
        </w:rPr>
        <w:t>Согласие на обработку персональных данных</w:t>
      </w:r>
      <w:r w:rsidR="009B3437" w:rsidRPr="00D65F87">
        <w:rPr>
          <w:rFonts w:ascii="Times New Roman" w:hAnsi="Times New Roman" w:cs="Times New Roman"/>
          <w:color w:val="0070C0"/>
          <w:sz w:val="26"/>
          <w:szCs w:val="26"/>
        </w:rPr>
        <w:t xml:space="preserve"> лица, данные которого передаются в составе заявки</w:t>
      </w:r>
    </w:p>
    <w:p w:rsidR="0077095E" w:rsidRPr="00D65F87" w:rsidRDefault="0077095E" w:rsidP="0077095E">
      <w:pPr>
        <w:pStyle w:val="a3"/>
        <w:numPr>
          <w:ilvl w:val="1"/>
          <w:numId w:val="3"/>
        </w:numPr>
        <w:rPr>
          <w:rFonts w:ascii="Times New Roman" w:hAnsi="Times New Roman" w:cs="Times New Roman"/>
          <w:color w:val="0070C0"/>
          <w:sz w:val="26"/>
          <w:szCs w:val="26"/>
        </w:rPr>
      </w:pPr>
      <w:r w:rsidRPr="00D65F87">
        <w:rPr>
          <w:rFonts w:ascii="Times New Roman" w:hAnsi="Times New Roman" w:cs="Times New Roman"/>
          <w:color w:val="0070C0"/>
          <w:sz w:val="26"/>
          <w:szCs w:val="26"/>
        </w:rPr>
        <w:t>Справка о размере налогов и иных обязательных платежей</w:t>
      </w:r>
    </w:p>
    <w:p w:rsidR="0077095E" w:rsidRPr="00D65F87" w:rsidRDefault="0077095E" w:rsidP="00B02780">
      <w:pPr>
        <w:pStyle w:val="a3"/>
        <w:numPr>
          <w:ilvl w:val="0"/>
          <w:numId w:val="3"/>
        </w:numPr>
        <w:ind w:left="714" w:hanging="357"/>
        <w:contextualSpacing w:val="0"/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Предоставить заявку и пакет документов в уполномоченную организацию</w:t>
      </w:r>
      <w:r w:rsidR="00FE2237" w:rsidRPr="00D65F87">
        <w:rPr>
          <w:rFonts w:ascii="Times New Roman" w:hAnsi="Times New Roman" w:cs="Times New Roman"/>
          <w:sz w:val="26"/>
          <w:szCs w:val="26"/>
        </w:rPr>
        <w:t xml:space="preserve"> Департамента предпринимательства и инновационного развития города Москвы – ГБУ «Агентство инноваций Москвы» по адресу: г. Москва, Вознесенский переулок, д.22</w:t>
      </w:r>
      <w:r w:rsidR="0017498E" w:rsidRPr="00D65F87">
        <w:rPr>
          <w:rFonts w:ascii="Times New Roman" w:hAnsi="Times New Roman" w:cs="Times New Roman"/>
          <w:sz w:val="26"/>
          <w:szCs w:val="26"/>
        </w:rPr>
        <w:t>.</w:t>
      </w:r>
    </w:p>
    <w:p w:rsidR="00B02780" w:rsidRPr="00D65F87" w:rsidRDefault="00B02780" w:rsidP="000232AE">
      <w:pPr>
        <w:pStyle w:val="a3"/>
        <w:numPr>
          <w:ilvl w:val="0"/>
          <w:numId w:val="6"/>
        </w:numPr>
        <w:ind w:left="0" w:firstLine="0"/>
        <w:contextualSpacing w:val="0"/>
        <w:rPr>
          <w:rFonts w:ascii="Times New Roman" w:hAnsi="Times New Roman" w:cs="Times New Roman"/>
          <w:b/>
          <w:sz w:val="26"/>
          <w:szCs w:val="26"/>
        </w:rPr>
      </w:pPr>
      <w:r w:rsidRPr="00D65F87">
        <w:rPr>
          <w:rFonts w:ascii="Times New Roman" w:hAnsi="Times New Roman" w:cs="Times New Roman"/>
          <w:b/>
          <w:sz w:val="26"/>
          <w:szCs w:val="26"/>
        </w:rPr>
        <w:t>Документы</w:t>
      </w:r>
    </w:p>
    <w:p w:rsidR="00B02780" w:rsidRPr="00D65F87" w:rsidRDefault="00B02780" w:rsidP="00B02780">
      <w:pPr>
        <w:pStyle w:val="a3"/>
        <w:numPr>
          <w:ilvl w:val="1"/>
          <w:numId w:val="3"/>
        </w:numPr>
        <w:rPr>
          <w:rFonts w:ascii="Times New Roman" w:hAnsi="Times New Roman" w:cs="Times New Roman"/>
          <w:color w:val="0070C0"/>
          <w:sz w:val="26"/>
          <w:szCs w:val="26"/>
        </w:rPr>
      </w:pPr>
      <w:r w:rsidRPr="00D65F87">
        <w:rPr>
          <w:rFonts w:ascii="Times New Roman" w:hAnsi="Times New Roman" w:cs="Times New Roman"/>
          <w:color w:val="0070C0"/>
          <w:sz w:val="26"/>
          <w:szCs w:val="26"/>
        </w:rPr>
        <w:t>Приказ об отборе</w:t>
      </w:r>
    </w:p>
    <w:p w:rsidR="00B02780" w:rsidRPr="00D65F87" w:rsidRDefault="00B02780" w:rsidP="00B02780">
      <w:pPr>
        <w:pStyle w:val="a3"/>
        <w:numPr>
          <w:ilvl w:val="1"/>
          <w:numId w:val="3"/>
        </w:numPr>
        <w:rPr>
          <w:rFonts w:ascii="Times New Roman" w:hAnsi="Times New Roman" w:cs="Times New Roman"/>
          <w:color w:val="0070C0"/>
          <w:sz w:val="26"/>
          <w:szCs w:val="26"/>
        </w:rPr>
      </w:pPr>
      <w:r w:rsidRPr="00D65F87">
        <w:rPr>
          <w:rFonts w:ascii="Times New Roman" w:hAnsi="Times New Roman" w:cs="Times New Roman"/>
          <w:color w:val="0070C0"/>
          <w:sz w:val="26"/>
          <w:szCs w:val="26"/>
        </w:rPr>
        <w:t>Извещение об отборе</w:t>
      </w:r>
    </w:p>
    <w:p w:rsidR="00B02780" w:rsidRPr="00D65F87" w:rsidRDefault="00B02780" w:rsidP="00B02780">
      <w:pPr>
        <w:pStyle w:val="a3"/>
        <w:numPr>
          <w:ilvl w:val="1"/>
          <w:numId w:val="3"/>
        </w:numPr>
        <w:rPr>
          <w:rFonts w:ascii="Times New Roman" w:hAnsi="Times New Roman" w:cs="Times New Roman"/>
          <w:color w:val="0070C0"/>
          <w:sz w:val="26"/>
          <w:szCs w:val="26"/>
        </w:rPr>
      </w:pPr>
      <w:r w:rsidRPr="00D65F87">
        <w:rPr>
          <w:rFonts w:ascii="Times New Roman" w:hAnsi="Times New Roman" w:cs="Times New Roman"/>
          <w:color w:val="0070C0"/>
          <w:sz w:val="26"/>
          <w:szCs w:val="26"/>
        </w:rPr>
        <w:t>Примерная форма договора</w:t>
      </w:r>
    </w:p>
    <w:p w:rsidR="00B02780" w:rsidRPr="00D65F87" w:rsidRDefault="00B02780" w:rsidP="00B02780">
      <w:pPr>
        <w:pStyle w:val="a3"/>
        <w:numPr>
          <w:ilvl w:val="1"/>
          <w:numId w:val="3"/>
        </w:numPr>
        <w:rPr>
          <w:rFonts w:ascii="Times New Roman" w:hAnsi="Times New Roman" w:cs="Times New Roman"/>
          <w:color w:val="0070C0"/>
          <w:sz w:val="26"/>
          <w:szCs w:val="26"/>
        </w:rPr>
      </w:pPr>
      <w:r w:rsidRPr="00D65F87">
        <w:rPr>
          <w:rFonts w:ascii="Times New Roman" w:hAnsi="Times New Roman" w:cs="Times New Roman"/>
          <w:color w:val="0070C0"/>
          <w:sz w:val="26"/>
          <w:szCs w:val="26"/>
        </w:rPr>
        <w:t>Постановление Правительства Москвы от 29 октября 2019 г. № 1427</w:t>
      </w:r>
    </w:p>
    <w:p w:rsidR="009B3437" w:rsidRPr="00D65F87" w:rsidRDefault="00B02780" w:rsidP="00B02780">
      <w:p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 xml:space="preserve">Для получения дополнительной информации обратитесь </w:t>
      </w:r>
      <w:r w:rsidR="009B3437" w:rsidRPr="00D65F87">
        <w:rPr>
          <w:rFonts w:ascii="Times New Roman" w:hAnsi="Times New Roman" w:cs="Times New Roman"/>
          <w:sz w:val="26"/>
          <w:szCs w:val="26"/>
        </w:rPr>
        <w:t xml:space="preserve">к контактным лицам </w:t>
      </w:r>
      <w:r w:rsidRPr="00D65F87">
        <w:rPr>
          <w:rFonts w:ascii="Times New Roman" w:hAnsi="Times New Roman" w:cs="Times New Roman"/>
          <w:sz w:val="26"/>
          <w:szCs w:val="26"/>
        </w:rPr>
        <w:t>по телефону</w:t>
      </w:r>
      <w:r w:rsidR="009B3437" w:rsidRPr="00D65F87">
        <w:rPr>
          <w:rFonts w:ascii="Times New Roman" w:hAnsi="Times New Roman" w:cs="Times New Roman"/>
          <w:sz w:val="26"/>
          <w:szCs w:val="26"/>
        </w:rPr>
        <w:t>:</w:t>
      </w:r>
    </w:p>
    <w:p w:rsidR="009B3437" w:rsidRPr="00D65F87" w:rsidRDefault="009B3437" w:rsidP="009B3437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D65F87">
        <w:rPr>
          <w:rFonts w:ascii="Times New Roman" w:hAnsi="Times New Roman" w:cs="Times New Roman"/>
          <w:sz w:val="26"/>
          <w:szCs w:val="26"/>
        </w:rPr>
        <w:t>Радионова</w:t>
      </w:r>
      <w:proofErr w:type="spellEnd"/>
      <w:r w:rsidRPr="00D65F87">
        <w:rPr>
          <w:rFonts w:ascii="Times New Roman" w:hAnsi="Times New Roman" w:cs="Times New Roman"/>
          <w:sz w:val="26"/>
          <w:szCs w:val="26"/>
        </w:rPr>
        <w:t xml:space="preserve"> Марина Владимировна, тел.: +7 (499) 225 9252 (доб. 500)</w:t>
      </w:r>
    </w:p>
    <w:p w:rsidR="009B3437" w:rsidRPr="00D65F87" w:rsidRDefault="009B3437" w:rsidP="009B3437">
      <w:pPr>
        <w:rPr>
          <w:rFonts w:ascii="Times New Roman" w:hAnsi="Times New Roman" w:cs="Times New Roman"/>
          <w:sz w:val="26"/>
          <w:szCs w:val="26"/>
        </w:rPr>
      </w:pPr>
      <w:r w:rsidRPr="00D65F87">
        <w:rPr>
          <w:rFonts w:ascii="Times New Roman" w:hAnsi="Times New Roman" w:cs="Times New Roman"/>
          <w:sz w:val="26"/>
          <w:szCs w:val="26"/>
        </w:rPr>
        <w:t>Семенычев Ян Красемирович, тел.: +7 (499) 225 9252 (доб. 204)</w:t>
      </w:r>
    </w:p>
    <w:p w:rsidR="00B02780" w:rsidRPr="00D65F87" w:rsidRDefault="00B02780" w:rsidP="00B02780">
      <w:pPr>
        <w:rPr>
          <w:rFonts w:ascii="Times New Roman" w:hAnsi="Times New Roman" w:cs="Times New Roman"/>
          <w:sz w:val="26"/>
          <w:szCs w:val="26"/>
        </w:rPr>
      </w:pPr>
    </w:p>
    <w:sectPr w:rsidR="00B02780" w:rsidRPr="00D65F87" w:rsidSect="000232AE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657" w:rsidRDefault="00A82657" w:rsidP="00B02780">
      <w:pPr>
        <w:spacing w:after="0" w:line="240" w:lineRule="auto"/>
      </w:pPr>
      <w:r>
        <w:separator/>
      </w:r>
    </w:p>
  </w:endnote>
  <w:endnote w:type="continuationSeparator" w:id="0">
    <w:p w:rsidR="00A82657" w:rsidRDefault="00A82657" w:rsidP="00B0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657" w:rsidRDefault="00A82657" w:rsidP="00B02780">
      <w:pPr>
        <w:spacing w:after="0" w:line="240" w:lineRule="auto"/>
      </w:pPr>
      <w:r>
        <w:separator/>
      </w:r>
    </w:p>
  </w:footnote>
  <w:footnote w:type="continuationSeparator" w:id="0">
    <w:p w:rsidR="00A82657" w:rsidRDefault="00A82657" w:rsidP="00B02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2670"/>
    <w:multiLevelType w:val="hybridMultilevel"/>
    <w:tmpl w:val="F7AC2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9C86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77EF6"/>
    <w:multiLevelType w:val="multilevel"/>
    <w:tmpl w:val="65943E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2C00060"/>
    <w:multiLevelType w:val="hybridMultilevel"/>
    <w:tmpl w:val="124E8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F60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4E23017"/>
    <w:multiLevelType w:val="hybridMultilevel"/>
    <w:tmpl w:val="B2E21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27879"/>
    <w:multiLevelType w:val="multilevel"/>
    <w:tmpl w:val="46522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20118BF"/>
    <w:multiLevelType w:val="multilevel"/>
    <w:tmpl w:val="65943E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F8C"/>
    <w:rsid w:val="000232AE"/>
    <w:rsid w:val="001570DD"/>
    <w:rsid w:val="0017498E"/>
    <w:rsid w:val="001808AD"/>
    <w:rsid w:val="00227E43"/>
    <w:rsid w:val="004F7D5B"/>
    <w:rsid w:val="00502860"/>
    <w:rsid w:val="00506162"/>
    <w:rsid w:val="00622C28"/>
    <w:rsid w:val="00734733"/>
    <w:rsid w:val="0077095E"/>
    <w:rsid w:val="00870BD7"/>
    <w:rsid w:val="008B51FF"/>
    <w:rsid w:val="009B3437"/>
    <w:rsid w:val="00A82657"/>
    <w:rsid w:val="00B02780"/>
    <w:rsid w:val="00B15C9F"/>
    <w:rsid w:val="00B80F8C"/>
    <w:rsid w:val="00D65F87"/>
    <w:rsid w:val="00FA669E"/>
    <w:rsid w:val="00FE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3ED7C-7C91-435D-9743-78646AE7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D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2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2780"/>
  </w:style>
  <w:style w:type="paragraph" w:styleId="a6">
    <w:name w:val="footer"/>
    <w:basedOn w:val="a"/>
    <w:link w:val="a7"/>
    <w:uiPriority w:val="99"/>
    <w:unhideWhenUsed/>
    <w:rsid w:val="00B02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2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Гизатуллин Владислав Рамилевич</dc:creator>
  <cp:keywords/>
  <dc:description/>
  <cp:lastModifiedBy>Золотухина Ксения Николаевна</cp:lastModifiedBy>
  <cp:revision>2</cp:revision>
  <cp:lastPrinted>2019-11-01T11:32:00Z</cp:lastPrinted>
  <dcterms:created xsi:type="dcterms:W3CDTF">2019-11-05T07:14:00Z</dcterms:created>
  <dcterms:modified xsi:type="dcterms:W3CDTF">2019-11-05T07:14:00Z</dcterms:modified>
</cp:coreProperties>
</file>